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4b05491c6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HAGRI AS</w:t>
      </w:r>
    </w:p>
    <w:sectPr>
      <w:headerReference xmlns:r="http://schemas.openxmlformats.org/officeDocument/2006/relationships" w:type="default" r:id="R15b3987e19da4366"/>
      <w:footerReference xmlns:r="http://schemas.openxmlformats.org/officeDocument/2006/relationships" w:type="default" r:id="Rf0b726f7471c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HAGRI AS   ·   Org.nr 918 714 146   ·   c/o Harald Grimm, Lysaker brygge 14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3987e19da4366" /><Relationship Type="http://schemas.openxmlformats.org/officeDocument/2006/relationships/footer" Target="/word/footer1.xml" Id="Rf0b726f7471c4e36" /></Relationships>
</file>