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348a97bd134b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MPR REVISJON AS</w:t>
      </w:r>
    </w:p>
    <w:sectPr>
      <w:headerReference xmlns:r="http://schemas.openxmlformats.org/officeDocument/2006/relationships" w:type="default" r:id="Rcd329404a1c04b86"/>
      <w:footerReference xmlns:r="http://schemas.openxmlformats.org/officeDocument/2006/relationships" w:type="default" r:id="Rce1a6612bb09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MPR REVISJON AS   ·   Org.nr 918 494 138   ·   St. Olavs gate 28   ·   0166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29404a1c04b86" /><Relationship Type="http://schemas.openxmlformats.org/officeDocument/2006/relationships/footer" Target="/word/footer1.xml" Id="Rce1a6612bb094d2a" /></Relationships>
</file>