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66b6bd214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bdbca5fe145a7"/>
      <w:footerReference xmlns:r="http://schemas.openxmlformats.org/officeDocument/2006/relationships" w:type="default" r:id="R9cc6dc020f74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MPR REVISJON AS   ·   Org.nr 918 494 138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bdbca5fe145a7" /><Relationship Type="http://schemas.openxmlformats.org/officeDocument/2006/relationships/footer" Target="/word/footer1.xml" Id="R9cc6dc020f7443c9" /></Relationships>
</file>