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39f8216fb49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 INVEST AS</w:t>
      </w:r>
    </w:p>
    <w:sectPr>
      <w:headerReference xmlns:r="http://schemas.openxmlformats.org/officeDocument/2006/relationships" w:type="default" r:id="Ra52ee1c0e5984933"/>
      <w:footerReference xmlns:r="http://schemas.openxmlformats.org/officeDocument/2006/relationships" w:type="default" r:id="Re8feb92ebed4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ee1c0e5984933" /><Relationship Type="http://schemas.openxmlformats.org/officeDocument/2006/relationships/footer" Target="/word/footer1.xml" Id="Re8feb92ebed448e6" /></Relationships>
</file>