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4ebeb6622343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VORTEX AS.</w:t>
      </w:r>
    </w:p>
    <w:sectPr>
      <w:headerReference xmlns:r="http://schemas.openxmlformats.org/officeDocument/2006/relationships" w:type="default" r:id="R7856083c55be4372"/>
      <w:footerReference xmlns:r="http://schemas.openxmlformats.org/officeDocument/2006/relationships" w:type="default" r:id="Re1c6aa4127ae4f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56083c55be4372" /><Relationship Type="http://schemas.openxmlformats.org/officeDocument/2006/relationships/footer" Target="/word/footer1.xml" Id="Re1c6aa4127ae4f37" /></Relationships>
</file>