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0436d273741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VORTEX AS, org.nr 918 279 628,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c14f838be5444991"/>
      <w:footerReference xmlns:r="http://schemas.openxmlformats.org/officeDocument/2006/relationships" w:type="default" r:id="R411aa1ef687446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4f838be5444991" /><Relationship Type="http://schemas.openxmlformats.org/officeDocument/2006/relationships/footer" Target="/word/footer1.xml" Id="R411aa1ef687446fc" /></Relationships>
</file>