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ac5474bf8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8a7b82bcc411b"/>
      <w:footerReference xmlns:r="http://schemas.openxmlformats.org/officeDocument/2006/relationships" w:type="default" r:id="Rb485a0cf4ca0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MARINE AS   ·   Org.nr 918 187 464   ·  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8a7b82bcc411b" /><Relationship Type="http://schemas.openxmlformats.org/officeDocument/2006/relationships/footer" Target="/word/footer1.xml" Id="Rb485a0cf4ca0450f" /></Relationships>
</file>