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b9ccd833f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CAPITAL AS</w:t>
      </w:r>
    </w:p>
    <w:sectPr>
      <w:headerReference xmlns:r="http://schemas.openxmlformats.org/officeDocument/2006/relationships" w:type="default" r:id="Rdb560dc5fb6a4d05"/>
      <w:footerReference xmlns:r="http://schemas.openxmlformats.org/officeDocument/2006/relationships" w:type="default" r:id="R5b23878af090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60dc5fb6a4d05" /><Relationship Type="http://schemas.openxmlformats.org/officeDocument/2006/relationships/footer" Target="/word/footer1.xml" Id="R5b23878af0904729" /></Relationships>
</file>