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04d2185c8848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LULA INVEST AS.</w:t>
      </w:r>
    </w:p>
    <w:sectPr>
      <w:headerReference xmlns:r="http://schemas.openxmlformats.org/officeDocument/2006/relationships" w:type="default" r:id="R6b501d4d89104f68"/>
      <w:footerReference xmlns:r="http://schemas.openxmlformats.org/officeDocument/2006/relationships" w:type="default" r:id="Rf060756549564c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LULA INVEST AS   ·   Org.nr 918 087 311   ·   c/o Kristoffer Langva, Bueveien 5   ·   0587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501d4d89104f68" /><Relationship Type="http://schemas.openxmlformats.org/officeDocument/2006/relationships/footer" Target="/word/footer1.xml" Id="Rf060756549564c68" /></Relationships>
</file>