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a513dd9dd44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PENDO CONSULT AS.</w:t>
      </w:r>
    </w:p>
    <w:sectPr>
      <w:headerReference xmlns:r="http://schemas.openxmlformats.org/officeDocument/2006/relationships" w:type="default" r:id="Rf9cb907a4e464df5"/>
      <w:footerReference xmlns:r="http://schemas.openxmlformats.org/officeDocument/2006/relationships" w:type="default" r:id="R62620c28525845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cb907a4e464df5" /><Relationship Type="http://schemas.openxmlformats.org/officeDocument/2006/relationships/footer" Target="/word/footer1.xml" Id="R62620c285258454f" /></Relationships>
</file>