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be1f4c4c9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cae9f2d5c4e23"/>
      <w:footerReference xmlns:r="http://schemas.openxmlformats.org/officeDocument/2006/relationships" w:type="default" r:id="R494f062f199c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AS   ·   Org.nr 917 993 211   ·   Ringstabekkveien 12B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cae9f2d5c4e23" /><Relationship Type="http://schemas.openxmlformats.org/officeDocument/2006/relationships/footer" Target="/word/footer1.xml" Id="R494f062f199c41e8" /></Relationships>
</file>