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a43e1c62a449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SALT VALUE AS, org.nr 917 984 247,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SALT VALUE AS</w:t>
      </w:r>
    </w:p>
    <w:sectPr>
      <w:headerReference xmlns:r="http://schemas.openxmlformats.org/officeDocument/2006/relationships" w:type="default" r:id="Rca69185b8b3e4f08"/>
      <w:footerReference xmlns:r="http://schemas.openxmlformats.org/officeDocument/2006/relationships" w:type="default" r:id="Rf9403873ae17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 VALUE AS   ·   Org.nr 917 984 247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 VALUE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9185b8b3e4f08" /><Relationship Type="http://schemas.openxmlformats.org/officeDocument/2006/relationships/footer" Target="/word/footer1.xml" Id="Rf9403873ae174a63" /></Relationships>
</file>