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7c1c466cd84d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QRG HOLDING AS.</w:t>
      </w:r>
    </w:p>
    <w:sectPr>
      <w:headerReference xmlns:r="http://schemas.openxmlformats.org/officeDocument/2006/relationships" w:type="default" r:id="R0f6d1bc5fee246f6"/>
      <w:footerReference xmlns:r="http://schemas.openxmlformats.org/officeDocument/2006/relationships" w:type="default" r:id="R5dc84123617240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6d1bc5fee246f6" /><Relationship Type="http://schemas.openxmlformats.org/officeDocument/2006/relationships/footer" Target="/word/footer1.xml" Id="R5dc841236172408e" /></Relationships>
</file>