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b270ed9f14e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NYLENDE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cfdc1fe95a44435a"/>
      <w:footerReference xmlns:r="http://schemas.openxmlformats.org/officeDocument/2006/relationships" w:type="default" r:id="R88cb745c63ca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c1fe95a44435a" /><Relationship Type="http://schemas.openxmlformats.org/officeDocument/2006/relationships/footer" Target="/word/footer1.xml" Id="R88cb745c63ca426f" /></Relationships>
</file>