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29ff29e9c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HOLM1 AS</w:t>
      </w:r>
    </w:p>
    <w:sectPr>
      <w:headerReference xmlns:r="http://schemas.openxmlformats.org/officeDocument/2006/relationships" w:type="default" r:id="Rb3293fa9004d43e9"/>
      <w:footerReference xmlns:r="http://schemas.openxmlformats.org/officeDocument/2006/relationships" w:type="default" r:id="Rd4a4537b4eb0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93fa9004d43e9" /><Relationship Type="http://schemas.openxmlformats.org/officeDocument/2006/relationships/footer" Target="/word/footer1.xml" Id="Rd4a4537b4eb045ed" /></Relationships>
</file>