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d97684d97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 SOLUTIONS AS</w:t>
      </w:r>
    </w:p>
    <w:sectPr>
      <w:headerReference xmlns:r="http://schemas.openxmlformats.org/officeDocument/2006/relationships" w:type="default" r:id="R32ac242a8e5f4e9b"/>
      <w:footerReference xmlns:r="http://schemas.openxmlformats.org/officeDocument/2006/relationships" w:type="default" r:id="Rb10c42628b82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 SOLUTIONS AS   ·   Org.nr 917 386 552   ·   Sunnlandsskrenten 1B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242a8e5f4e9b" /><Relationship Type="http://schemas.openxmlformats.org/officeDocument/2006/relationships/footer" Target="/word/footer1.xml" Id="Rb10c42628b8244ed" /></Relationships>
</file>