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33930af9548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Vartdal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HAR EIENDOM AS.</w:t>
      </w:r>
    </w:p>
    <w:sectPr>
      <w:headerReference xmlns:r="http://schemas.openxmlformats.org/officeDocument/2006/relationships" w:type="default" r:id="R25234f091a164e6a"/>
      <w:footerReference xmlns:r="http://schemas.openxmlformats.org/officeDocument/2006/relationships" w:type="default" r:id="R1eb1bd3c3a8c46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 EIENDOM AS   ·   Org.nr 917 082 839   ·   Vartdalsstranda 1072   ·   6170 VARTDAL   ·   Tlf. 70 04 83 00   ·   vartdal@vartdalplast.no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234f091a164e6a" /><Relationship Type="http://schemas.openxmlformats.org/officeDocument/2006/relationships/footer" Target="/word/footer1.xml" Id="R1eb1bd3c3a8c4689" /></Relationships>
</file>