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67d390677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 EIENDOM AS, org.nr 917 082 839,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f2fff9d78f724917"/>
      <w:footerReference xmlns:r="http://schemas.openxmlformats.org/officeDocument/2006/relationships" w:type="default" r:id="Re11730ed565d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ff9d78f724917" /><Relationship Type="http://schemas.openxmlformats.org/officeDocument/2006/relationships/footer" Target="/word/footer1.xml" Id="Re11730ed565d4a3b" /></Relationships>
</file>