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f6cc0f369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PG GROVEN AS.</w:t>
      </w:r>
    </w:p>
    <w:sectPr>
      <w:headerReference xmlns:r="http://schemas.openxmlformats.org/officeDocument/2006/relationships" w:type="default" r:id="Rba073091c5b946c1"/>
      <w:footerReference xmlns:r="http://schemas.openxmlformats.org/officeDocument/2006/relationships" w:type="default" r:id="Rab25beba0f43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73091c5b946c1" /><Relationship Type="http://schemas.openxmlformats.org/officeDocument/2006/relationships/footer" Target="/word/footer1.xml" Id="Rab25beba0f4343a6" /></Relationships>
</file>