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b11d7c442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INVEST NR 10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INVEST NR 10 AS</w:t>
      </w:r>
    </w:p>
    <w:sectPr>
      <w:headerReference xmlns:r="http://schemas.openxmlformats.org/officeDocument/2006/relationships" w:type="default" r:id="R4b855484d0c14577"/>
      <w:footerReference xmlns:r="http://schemas.openxmlformats.org/officeDocument/2006/relationships" w:type="default" r:id="R3a8d9e9f5f3b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INVEST NR 10 AS   ·   Org.nr 916 868 278   ·   c/o Credo Partners AS,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INVEST NR 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55484d0c14577" /><Relationship Type="http://schemas.openxmlformats.org/officeDocument/2006/relationships/footer" Target="/word/footer1.xml" Id="R3a8d9e9f5f3b4949" /></Relationships>
</file>