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666c0aa92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OG INVESTERINGSPARTNER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OG INVESTERINGSPARTNER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28dd4308946e4"/>
      <w:footerReference xmlns:r="http://schemas.openxmlformats.org/officeDocument/2006/relationships" w:type="default" r:id="R9a898a1347b3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28dd4308946e4" /><Relationship Type="http://schemas.openxmlformats.org/officeDocument/2006/relationships/footer" Target="/word/footer1.xml" Id="R9a898a1347b3430f" /></Relationships>
</file>