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c1c293342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KYST-REVISJON AS</w:t>
      </w:r>
    </w:p>
    <w:sectPr>
      <w:headerReference xmlns:r="http://schemas.openxmlformats.org/officeDocument/2006/relationships" w:type="default" r:id="R2b5e301ccdab4286"/>
      <w:footerReference xmlns:r="http://schemas.openxmlformats.org/officeDocument/2006/relationships" w:type="default" r:id="Ra616373ffa0f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e301ccdab4286" /><Relationship Type="http://schemas.openxmlformats.org/officeDocument/2006/relationships/footer" Target="/word/footer1.xml" Id="Ra616373ffa0f465a" /></Relationships>
</file>