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f89fa64f94d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TL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TL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9237999dec4964"/>
      <w:footerReference xmlns:r="http://schemas.openxmlformats.org/officeDocument/2006/relationships" w:type="default" r:id="Rab6b9b8a77d4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 ACCOUNTING AS   ·   Org.nr 916 571 267   ·   Valgrindvegen 8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237999dec4964" /><Relationship Type="http://schemas.openxmlformats.org/officeDocument/2006/relationships/footer" Target="/word/footer1.xml" Id="Rab6b9b8a77d44e19" /></Relationships>
</file>