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e405a42eb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SZN INVEST AS</w:t>
      </w:r>
    </w:p>
    <w:sectPr>
      <w:headerReference xmlns:r="http://schemas.openxmlformats.org/officeDocument/2006/relationships" w:type="default" r:id="Ra45b4239b3614a57"/>
      <w:footerReference xmlns:r="http://schemas.openxmlformats.org/officeDocument/2006/relationships" w:type="default" r:id="R3bdfbe8752cd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b4239b3614a57" /><Relationship Type="http://schemas.openxmlformats.org/officeDocument/2006/relationships/footer" Target="/word/footer1.xml" Id="R3bdfbe8752cd48bf" /></Relationships>
</file>