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8f59fb929147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BURKELAND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BURKELAND INVEST AS</w:t>
      </w:r>
    </w:p>
    <w:sectPr>
      <w:headerReference xmlns:r="http://schemas.openxmlformats.org/officeDocument/2006/relationships" w:type="default" r:id="Ra92595704156477a"/>
      <w:footerReference xmlns:r="http://schemas.openxmlformats.org/officeDocument/2006/relationships" w:type="default" r:id="R048bf48c923547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BURKELAND INVEST AS   ·   Org.nr 916 450 001   ·   c/o Mette Burkeland, Hafrsfjordgata 33B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2595704156477a" /><Relationship Type="http://schemas.openxmlformats.org/officeDocument/2006/relationships/footer" Target="/word/footer1.xml" Id="R048bf48c92354796" /></Relationships>
</file>