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9cda492dc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e7d49cc5342c1"/>
      <w:footerReference xmlns:r="http://schemas.openxmlformats.org/officeDocument/2006/relationships" w:type="default" r:id="R5f284bde8bb4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GROUP AS   ·   Org.nr 916 313 152   ·   c/o Steinar Dahle, Undelstadlia 16D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e7d49cc5342c1" /><Relationship Type="http://schemas.openxmlformats.org/officeDocument/2006/relationships/footer" Target="/word/footer1.xml" Id="R5f284bde8bb44e6f" /></Relationships>
</file>