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e3fd69a19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SALTERI AS</w:t>
      </w:r>
    </w:p>
    <w:sectPr>
      <w:headerReference xmlns:r="http://schemas.openxmlformats.org/officeDocument/2006/relationships" w:type="default" r:id="R3ddeae9eea07409f"/>
      <w:footerReference xmlns:r="http://schemas.openxmlformats.org/officeDocument/2006/relationships" w:type="default" r:id="R4074a56b8b8e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SALTERI AS   ·   Org.nr 915 966 519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SALTERI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eae9eea07409f" /><Relationship Type="http://schemas.openxmlformats.org/officeDocument/2006/relationships/footer" Target="/word/footer1.xml" Id="R4074a56b8b8e443b" /></Relationships>
</file>