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22693bedb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PLETHORA AS</w:t>
      </w:r>
    </w:p>
    <w:sectPr>
      <w:headerReference xmlns:r="http://schemas.openxmlformats.org/officeDocument/2006/relationships" w:type="default" r:id="Rd5d64388dba7491a"/>
      <w:footerReference xmlns:r="http://schemas.openxmlformats.org/officeDocument/2006/relationships" w:type="default" r:id="Rf607ec258157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64388dba7491a" /><Relationship Type="http://schemas.openxmlformats.org/officeDocument/2006/relationships/footer" Target="/word/footer1.xml" Id="Rf607ec2581574a6a" /></Relationships>
</file>