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f9004cbdd44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ITAKO AS</w:t>
      </w:r>
    </w:p>
    <w:sectPr>
      <w:headerReference xmlns:r="http://schemas.openxmlformats.org/officeDocument/2006/relationships" w:type="default" r:id="R2ea4bb7632374b8d"/>
      <w:footerReference xmlns:r="http://schemas.openxmlformats.org/officeDocument/2006/relationships" w:type="default" r:id="Rd7bdc6572414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4bb7632374b8d" /><Relationship Type="http://schemas.openxmlformats.org/officeDocument/2006/relationships/footer" Target="/word/footer1.xml" Id="Rd7bdc65724144726" /></Relationships>
</file>