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b928275c24d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NÆRINGSEIENDOM AS</w:t>
      </w:r>
    </w:p>
    <w:sectPr>
      <w:headerReference xmlns:r="http://schemas.openxmlformats.org/officeDocument/2006/relationships" w:type="default" r:id="R2c5b3f5540174088"/>
      <w:footerReference xmlns:r="http://schemas.openxmlformats.org/officeDocument/2006/relationships" w:type="default" r:id="R35251681b4cb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NÆRINGSEIENDOM AS   ·   Org.nr 915 319 432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b3f5540174088" /><Relationship Type="http://schemas.openxmlformats.org/officeDocument/2006/relationships/footer" Target="/word/footer1.xml" Id="R35251681b4cb4690" /></Relationships>
</file>