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0bf4db1be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FASE3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FASE3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2c1c2548e4492"/>
      <w:footerReference xmlns:r="http://schemas.openxmlformats.org/officeDocument/2006/relationships" w:type="default" r:id="R5352e1a791cb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FASE3 AS   ·   Org.nr 915 230 466   ·   Kjølevikvegen 15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FASE3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2c1c2548e4492" /><Relationship Type="http://schemas.openxmlformats.org/officeDocument/2006/relationships/footer" Target="/word/footer1.xml" Id="R5352e1a791cb48ff" /></Relationships>
</file>