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3668c3479f41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VALUE GROUP AS</w:t>
      </w:r>
    </w:p>
    <w:sectPr>
      <w:headerReference xmlns:r="http://schemas.openxmlformats.org/officeDocument/2006/relationships" w:type="default" r:id="R7a4a9715493643bc"/>
      <w:footerReference xmlns:r="http://schemas.openxmlformats.org/officeDocument/2006/relationships" w:type="default" r:id="R35a68b42260143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GROUP AS   ·   Org.nr 915 156 975   ·   Rådhusgata 9   ·   0151 OSLO   ·   bard.hansen@valueaccounting.no   ·   www.value.no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4a9715493643bc" /><Relationship Type="http://schemas.openxmlformats.org/officeDocument/2006/relationships/footer" Target="/word/footer1.xml" Id="R35a68b422601436f" /></Relationships>
</file>