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508bc9e6b846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GUSTAV PEDERSEN AS</w:t>
      </w:r>
    </w:p>
    <w:sectPr>
      <w:headerReference xmlns:r="http://schemas.openxmlformats.org/officeDocument/2006/relationships" w:type="default" r:id="Rbf54ee4a59684cbe"/>
      <w:footerReference xmlns:r="http://schemas.openxmlformats.org/officeDocument/2006/relationships" w:type="default" r:id="R157f99bbb7f14d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GUSTAV PEDERSEN AS   ·   Org.nr 915 141 668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GUSTAV PEDERSEN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54ee4a59684cbe" /><Relationship Type="http://schemas.openxmlformats.org/officeDocument/2006/relationships/footer" Target="/word/footer1.xml" Id="R157f99bbb7f14d63" /></Relationships>
</file>