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1264b8a8b84d0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Rådal,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BJERKVIK INVEST AS</w:t>
      </w:r>
    </w:p>
    <w:sectPr>
      <w:headerReference xmlns:r="http://schemas.openxmlformats.org/officeDocument/2006/relationships" w:type="default" r:id="R49f708510f5c4571"/>
      <w:footerReference xmlns:r="http://schemas.openxmlformats.org/officeDocument/2006/relationships" w:type="default" r:id="Rb3d0da838d9141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BJERKVIK INVEST AS   ·   Org.nr 915 023 207   ·   Steinsvikkroken 31C   ·   5237 RÅDAL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BJERKVIK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f708510f5c4571" /><Relationship Type="http://schemas.openxmlformats.org/officeDocument/2006/relationships/footer" Target="/word/footer1.xml" Id="Rb3d0da838d914195" /></Relationships>
</file>