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f0bffc98b74e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NOAD INVEST AS, org.nr 914 905 842,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NOAD INVEST AS</w:t>
      </w:r>
    </w:p>
    <w:sectPr>
      <w:headerReference xmlns:r="http://schemas.openxmlformats.org/officeDocument/2006/relationships" w:type="default" r:id="Rb1e2a7fd952f44f2"/>
      <w:footerReference xmlns:r="http://schemas.openxmlformats.org/officeDocument/2006/relationships" w:type="default" r:id="R6988a650e8d54b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NOAD INVEST AS   ·   Org.nr 914 905 842   ·   c/o Marthe Bjørnstad, Framnesveien 64   ·   3222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e2a7fd952f44f2" /><Relationship Type="http://schemas.openxmlformats.org/officeDocument/2006/relationships/footer" Target="/word/footer1.xml" Id="R6988a650e8d54b45" /></Relationships>
</file>