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52f2e792d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KOMPETANSEDELING AS, org.nr 914 901 499,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3af492c2401447f8"/>
      <w:footerReference xmlns:r="http://schemas.openxmlformats.org/officeDocument/2006/relationships" w:type="default" r:id="R5c1449e0e8c3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492c2401447f8" /><Relationship Type="http://schemas.openxmlformats.org/officeDocument/2006/relationships/footer" Target="/word/footer1.xml" Id="R5c1449e0e8c345f8" /></Relationships>
</file>