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edb85266744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JHESTÅS AS, org.nr 914 626 021,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ac7b0e6e4bbc441b"/>
      <w:footerReference xmlns:r="http://schemas.openxmlformats.org/officeDocument/2006/relationships" w:type="default" r:id="Rae872a9bed1d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b0e6e4bbc441b" /><Relationship Type="http://schemas.openxmlformats.org/officeDocument/2006/relationships/footer" Target="/word/footer1.xml" Id="Rae872a9bed1d420a" /></Relationships>
</file>