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6e7a27ea243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VÅGATUN AS</w:t>
      </w:r>
    </w:p>
    <w:sectPr>
      <w:headerReference xmlns:r="http://schemas.openxmlformats.org/officeDocument/2006/relationships" w:type="default" r:id="R67d1a26ff0414405"/>
      <w:footerReference xmlns:r="http://schemas.openxmlformats.org/officeDocument/2006/relationships" w:type="default" r:id="Rb5852b8b85db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1a26ff0414405" /><Relationship Type="http://schemas.openxmlformats.org/officeDocument/2006/relationships/footer" Target="/word/footer1.xml" Id="Rb5852b8b85db40a9" /></Relationships>
</file>