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fdd759d65b45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 INVEST AS</w:t>
      </w:r>
    </w:p>
    <w:sectPr>
      <w:headerReference xmlns:r="http://schemas.openxmlformats.org/officeDocument/2006/relationships" w:type="default" r:id="Rf8a40c530f254dcc"/>
      <w:footerReference xmlns:r="http://schemas.openxmlformats.org/officeDocument/2006/relationships" w:type="default" r:id="R2bff80d834c747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 INVEST AS   ·   Org.nr 914 215 668   ·   C/O Profond AS, Slottsgaten 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a40c530f254dcc" /><Relationship Type="http://schemas.openxmlformats.org/officeDocument/2006/relationships/footer" Target="/word/footer1.xml" Id="R2bff80d834c74788" /></Relationships>
</file>