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70139fb7634b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HVIDSTEN INVESTMENT II AS</w:t>
      </w:r>
    </w:p>
    <w:sectPr>
      <w:headerReference xmlns:r="http://schemas.openxmlformats.org/officeDocument/2006/relationships" w:type="default" r:id="Rbe5b0d885f144dbb"/>
      <w:footerReference xmlns:r="http://schemas.openxmlformats.org/officeDocument/2006/relationships" w:type="default" r:id="R8366ddede59e4b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HVIDSTEN INVESTMENT II AS   ·   Org.nr 913 854 888   ·   Thorøyaveien 21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HVIDSTEN INVESTMENT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5b0d885f144dbb" /><Relationship Type="http://schemas.openxmlformats.org/officeDocument/2006/relationships/footer" Target="/word/footer1.xml" Id="R8366ddede59e4bb2" /></Relationships>
</file>