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2c5b8b2d5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R2 AS</w:t>
      </w:r>
    </w:p>
    <w:sectPr>
      <w:headerReference xmlns:r="http://schemas.openxmlformats.org/officeDocument/2006/relationships" w:type="default" r:id="R8bfea07970114973"/>
      <w:footerReference xmlns:r="http://schemas.openxmlformats.org/officeDocument/2006/relationships" w:type="default" r:id="R0fc473278f11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ea07970114973" /><Relationship Type="http://schemas.openxmlformats.org/officeDocument/2006/relationships/footer" Target="/word/footer1.xml" Id="R0fc473278f1144f8" /></Relationships>
</file>