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b72e67d424d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FINYIELD AS</w:t>
      </w:r>
    </w:p>
    <w:sectPr>
      <w:headerReference xmlns:r="http://schemas.openxmlformats.org/officeDocument/2006/relationships" w:type="default" r:id="Rbabae12fb0fe40e9"/>
      <w:footerReference xmlns:r="http://schemas.openxmlformats.org/officeDocument/2006/relationships" w:type="default" r:id="Rd278b9b341ba4e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FINYIELD AS   ·   Org.nr 913 442 695   ·   c/o Kvantia AS, Grundingen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FINYIELD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bae12fb0fe40e9" /><Relationship Type="http://schemas.openxmlformats.org/officeDocument/2006/relationships/footer" Target="/word/footer1.xml" Id="Rd278b9b341ba4ed1" /></Relationships>
</file>