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1bd44c83e4f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FINYIELD AS</w:t>
      </w:r>
    </w:p>
    <w:sectPr>
      <w:headerReference xmlns:r="http://schemas.openxmlformats.org/officeDocument/2006/relationships" w:type="default" r:id="R51d0a067f25948ab"/>
      <w:footerReference xmlns:r="http://schemas.openxmlformats.org/officeDocument/2006/relationships" w:type="default" r:id="R3b50040d4fb046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FINYIELD AS   ·   Org.nr 913 442 695   ·   c/o Kvantia AS, Grundingen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FINYIELD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d0a067f25948ab" /><Relationship Type="http://schemas.openxmlformats.org/officeDocument/2006/relationships/footer" Target="/word/footer1.xml" Id="R3b50040d4fb046ee" /></Relationships>
</file>