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3807ae37ba4a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 STREKER ØKONOMI AS</w:t>
      </w:r>
    </w:p>
    <w:sectPr>
      <w:headerReference xmlns:r="http://schemas.openxmlformats.org/officeDocument/2006/relationships" w:type="default" r:id="Rc96d40d04d7442db"/>
      <w:footerReference xmlns:r="http://schemas.openxmlformats.org/officeDocument/2006/relationships" w:type="default" r:id="R1d2f7f714e3246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 STREKER ØKONOMI AS   ·   Org.nr 913 130 863   ·   Sommerrogata 17   ·   0255 OSLO   ·   post@to-streker.no   ·   www.to-streker.no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 STREKER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6d40d04d7442db" /><Relationship Type="http://schemas.openxmlformats.org/officeDocument/2006/relationships/footer" Target="/word/footer1.xml" Id="R1d2f7f714e324685" /></Relationships>
</file>