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d54cb5557841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ABACUS REVISJON AS</w:t>
      </w:r>
    </w:p>
    <w:sectPr>
      <w:headerReference xmlns:r="http://schemas.openxmlformats.org/officeDocument/2006/relationships" w:type="default" r:id="R591714084c7046ba"/>
      <w:footerReference xmlns:r="http://schemas.openxmlformats.org/officeDocument/2006/relationships" w:type="default" r:id="R933e0d10b8bc48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REVISJON AS   ·   Org.nr 913 094 751   ·   Vassbotnen 15A   ·   4313 SANDNES   ·   Tlf. 51 84 93 93   ·   firma@abacusrevisjon.no   ·   www.abacusrevisjon.no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1714084c7046ba" /><Relationship Type="http://schemas.openxmlformats.org/officeDocument/2006/relationships/footer" Target="/word/footer1.xml" Id="R933e0d10b8bc48db" /></Relationships>
</file>