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4846a7f5f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 INVEST AS</w:t>
      </w:r>
    </w:p>
    <w:sectPr>
      <w:headerReference xmlns:r="http://schemas.openxmlformats.org/officeDocument/2006/relationships" w:type="default" r:id="R5231ac936e164396"/>
      <w:footerReference xmlns:r="http://schemas.openxmlformats.org/officeDocument/2006/relationships" w:type="default" r:id="R8f26e26e02cc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 INVEST AS   ·   Org.nr 912 979 369   ·   Vabråten 188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1ac936e164396" /><Relationship Type="http://schemas.openxmlformats.org/officeDocument/2006/relationships/footer" Target="/word/footer1.xml" Id="R8f26e26e02cc4156" /></Relationships>
</file>