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80c338f20f4b4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O KALDHEIM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Sandeid,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 KALDHEIM INVEST AS</w:t>
      </w:r>
    </w:p>
    <w:sectPr>
      <w:headerReference xmlns:r="http://schemas.openxmlformats.org/officeDocument/2006/relationships" w:type="default" r:id="Re5476b1f4d9b4070"/>
      <w:footerReference xmlns:r="http://schemas.openxmlformats.org/officeDocument/2006/relationships" w:type="default" r:id="Rabea9e54e74c43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 KALDHEIM INVEST AS   ·   Org.nr 912 975 754   ·   Ilsvågkaien 19   ·   5585 SANDEID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 KALDHEIM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476b1f4d9b4070" /><Relationship Type="http://schemas.openxmlformats.org/officeDocument/2006/relationships/footer" Target="/word/footer1.xml" Id="Rabea9e54e74c4356" /></Relationships>
</file>