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e60df764c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Vanvikan,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HOLDING AS</w:t>
      </w:r>
    </w:p>
    <w:sectPr>
      <w:headerReference xmlns:r="http://schemas.openxmlformats.org/officeDocument/2006/relationships" w:type="default" r:id="R12de18db1d724e37"/>
      <w:footerReference xmlns:r="http://schemas.openxmlformats.org/officeDocument/2006/relationships" w:type="default" r:id="Rd33fb7a2ba0f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e18db1d724e37" /><Relationship Type="http://schemas.openxmlformats.org/officeDocument/2006/relationships/footer" Target="/word/footer1.xml" Id="Rd33fb7a2ba0f4ea7" /></Relationships>
</file>