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c187b68ba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CALISTI AS</w:t>
      </w:r>
    </w:p>
    <w:sectPr>
      <w:headerReference xmlns:r="http://schemas.openxmlformats.org/officeDocument/2006/relationships" w:type="default" r:id="Rda61fffbdabe47d9"/>
      <w:footerReference xmlns:r="http://schemas.openxmlformats.org/officeDocument/2006/relationships" w:type="default" r:id="R6e54911591ba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CALISTI AS   ·   Org.nr 912 795 594   ·   Røsslyngveien 18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1fffbdabe47d9" /><Relationship Type="http://schemas.openxmlformats.org/officeDocument/2006/relationships/footer" Target="/word/footer1.xml" Id="R6e54911591ba45e7" /></Relationships>
</file>