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6cd296ed914d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STANDIN AS</w:t>
      </w:r>
    </w:p>
    <w:sectPr>
      <w:headerReference xmlns:r="http://schemas.openxmlformats.org/officeDocument/2006/relationships" w:type="default" r:id="Raf505c65c5394df2"/>
      <w:footerReference xmlns:r="http://schemas.openxmlformats.org/officeDocument/2006/relationships" w:type="default" r:id="R06e113ea37a54e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STANDIN AS   ·   Org.nr 912 702 006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STANDIN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05c65c5394df2" /><Relationship Type="http://schemas.openxmlformats.org/officeDocument/2006/relationships/footer" Target="/word/footer1.xml" Id="R06e113ea37a54ef4" /></Relationships>
</file>